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36"/>
          <w:szCs w:val="36"/>
          <w:u w:val="no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36"/>
          <w:szCs w:val="36"/>
          <w:u w:val="none"/>
          <w:bdr w:val="none" w:color="auto" w:sz="0" w:space="0"/>
        </w:rPr>
        <w:t>《关于调整疫情期间对跨境远程文凭证书特殊认证规则的公告》解读问答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一、《关于调整疫情期间对跨境远程文凭证书特殊认证规则的公告》（以下简称“《公告》”）中的2023年春季学期（南半球秋季学期）有具体的时间要求吗？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由于各国各校学期设置差异较大，2023年春季学期（南半球秋季学期）泛指2023年各国各校上半年开学的第一个学期。不管是已开学还是尚未开学的国家和院校，学生都应尽快返校学习。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二、如境外院校仍然允许通过在线学习模式完成余下课程，是否必须出境才能获得认证？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依据《国（境）外学历学位认证办法》，通过跨境远程学习方式获得的国（境）外学历学位证书和高等教育文凭不在认证范围。《公告》发布后，在2023年春季学期（南半球秋季学期）及以后仍然采用跨境在线方式学习（包括新入学和继续学习的情况）获颁的文凭证书，将不能获得认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三、如有特殊情况，无法及时返校学习怎么办？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对于有特殊情况，因客观原因无法在2023年春季学期（南半球秋季学期）返校的留学人员，须留存好与此相关的书面证明材料，并在获颁文凭证书后，提交认证申请时一并提供。我中心将结合具体情形，完成对相关文凭证书的个案评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Style w:val="6"/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四、如《公告》发布时，学生已学完全部学位课程，还需要出境完成论文撰写才能通过认证吗？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0" w:afterAutospacing="0" w:line="36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　　攻读课程型学位（以修读课程为主）的申请人，按照颁证院校的相关要求继续完成学业即可。攻读研究型学位（以开展研究和撰写论文为主）的申请人，2023年春季学期（南半球秋季学期）及以后，应赴留学国别（地区）完成学习和研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MzcyN2U2ZDkzNDAzMTVjZDU2YTdmYmU4NmUxNmMifQ=="/>
  </w:docVars>
  <w:rsids>
    <w:rsidRoot w:val="00000000"/>
    <w:rsid w:val="0A2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0</Lines>
  <Paragraphs>0</Paragraphs>
  <TotalTime>0</TotalTime>
  <ScaleCrop>false</ScaleCrop>
  <LinksUpToDate>false</LinksUpToDate>
  <CharactersWithSpaces>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2023-04-27T03:16:28Z</dcterms:created>
  <dc:creator>Administrator</dc:creator>
  <cp:lastModifiedBy>太空萤火虫</cp:lastModifiedBy>
  <dcterms:modified xsi:type="dcterms:W3CDTF">2023-04-27T03:16:48Z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4473EA8AF73542D0BA7C07FA1CC995A3_12</vt:lpwstr>
  </property>
</Properties>
</file>